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1734910" w:rsidR="00DB2953" w:rsidRDefault="008C1823">
      <w:r>
        <w:t xml:space="preserve">Please take a moment to </w:t>
      </w:r>
      <w:r w:rsidR="00140A7B">
        <w:t>thoroughly read</w:t>
      </w:r>
      <w:r>
        <w:t xml:space="preserve"> this policy of prohibited activities during the rental period of the RV unit you have contracted.   The owner and dealer </w:t>
      </w:r>
      <w:r w:rsidRPr="00140A7B">
        <w:t>(hereinafter the “dealer”)</w:t>
      </w:r>
      <w:r>
        <w:t xml:space="preserve"> of the RV believe the following prohibited activities are reasonable, and violation of such rules may be indicative of negligence on the part of the renter and occupants.   </w:t>
      </w:r>
    </w:p>
    <w:p w14:paraId="00000002" w14:textId="77777777" w:rsidR="00DB2953" w:rsidRDefault="00DB2953"/>
    <w:p w14:paraId="00000003" w14:textId="05C74225" w:rsidR="00DB2953" w:rsidRDefault="008C1823">
      <w:pPr>
        <w:numPr>
          <w:ilvl w:val="0"/>
          <w:numId w:val="1"/>
        </w:numPr>
        <w:pBdr>
          <w:top w:val="nil"/>
          <w:left w:val="nil"/>
          <w:bottom w:val="nil"/>
          <w:right w:val="nil"/>
          <w:between w:val="nil"/>
        </w:pBdr>
      </w:pPr>
      <w:r>
        <w:rPr>
          <w:color w:val="000000"/>
        </w:rPr>
        <w:t xml:space="preserve">Please do not insert baby wipes or flushable wipes in the toilet.   RV toilets and sewage tanks </w:t>
      </w:r>
      <w:r w:rsidR="00140A7B">
        <w:rPr>
          <w:color w:val="000000"/>
        </w:rPr>
        <w:t>such</w:t>
      </w:r>
      <w:r>
        <w:rPr>
          <w:color w:val="000000"/>
        </w:rPr>
        <w:t xml:space="preserve"> actions will cause damage to the toilet, of which the renter is responsible for the cost of repair and loss of use.  Minimum repair cost is $750.</w:t>
      </w:r>
    </w:p>
    <w:p w14:paraId="00000004" w14:textId="77777777" w:rsidR="00DB2953" w:rsidRDefault="00DB2953">
      <w:pPr>
        <w:pBdr>
          <w:top w:val="nil"/>
          <w:left w:val="nil"/>
          <w:bottom w:val="nil"/>
          <w:right w:val="nil"/>
          <w:between w:val="nil"/>
        </w:pBdr>
        <w:ind w:left="720"/>
        <w:rPr>
          <w:color w:val="000000"/>
        </w:rPr>
      </w:pPr>
    </w:p>
    <w:p w14:paraId="00000005" w14:textId="77777777" w:rsidR="00DB2953" w:rsidRDefault="008C1823">
      <w:pPr>
        <w:numPr>
          <w:ilvl w:val="0"/>
          <w:numId w:val="1"/>
        </w:numPr>
        <w:pBdr>
          <w:top w:val="nil"/>
          <w:left w:val="nil"/>
          <w:bottom w:val="nil"/>
          <w:right w:val="nil"/>
          <w:between w:val="nil"/>
        </w:pBdr>
      </w:pPr>
      <w:r>
        <w:rPr>
          <w:color w:val="000000"/>
        </w:rPr>
        <w:t>Please do not insert sanitary products in the toilet.   Such actions will cause damage to the toilet and sewer tank.   The renter of the RV will be responsible for repairs as a result of flushing sanitary products.   Minimum repair cost is $750.</w:t>
      </w:r>
    </w:p>
    <w:p w14:paraId="00000006" w14:textId="77777777" w:rsidR="00DB2953" w:rsidRDefault="00DB2953">
      <w:pPr>
        <w:pBdr>
          <w:top w:val="nil"/>
          <w:left w:val="nil"/>
          <w:bottom w:val="nil"/>
          <w:right w:val="nil"/>
          <w:between w:val="nil"/>
        </w:pBdr>
        <w:ind w:left="720"/>
        <w:rPr>
          <w:color w:val="000000"/>
        </w:rPr>
      </w:pPr>
    </w:p>
    <w:p w14:paraId="00000007" w14:textId="77777777" w:rsidR="00DB2953" w:rsidRDefault="008C1823">
      <w:pPr>
        <w:numPr>
          <w:ilvl w:val="0"/>
          <w:numId w:val="1"/>
        </w:numPr>
        <w:pBdr>
          <w:top w:val="nil"/>
          <w:left w:val="nil"/>
          <w:bottom w:val="nil"/>
          <w:right w:val="nil"/>
          <w:between w:val="nil"/>
        </w:pBdr>
      </w:pPr>
      <w:bookmarkStart w:id="0" w:name="_gjdgxs" w:colFirst="0" w:colLast="0"/>
      <w:bookmarkEnd w:id="0"/>
      <w:r>
        <w:rPr>
          <w:color w:val="000000"/>
        </w:rPr>
        <w:t>Please do not use chlorine bleach inside the RV.   Usage of chlorine bleach products will cause damage to the sewage tanks, furniture and flooring.  Chlorine bleach is harmful to campground sewage systems, as well as wildlife.   The renter is responsible for damages cause by use of chlorine bleach products.</w:t>
      </w:r>
    </w:p>
    <w:p w14:paraId="00000008" w14:textId="77777777" w:rsidR="00DB2953" w:rsidRDefault="00DB2953">
      <w:pPr>
        <w:pBdr>
          <w:top w:val="nil"/>
          <w:left w:val="nil"/>
          <w:bottom w:val="nil"/>
          <w:right w:val="nil"/>
          <w:between w:val="nil"/>
        </w:pBdr>
        <w:ind w:left="720"/>
        <w:rPr>
          <w:color w:val="000000"/>
        </w:rPr>
      </w:pPr>
    </w:p>
    <w:p w14:paraId="00000009" w14:textId="354C280C" w:rsidR="00DB2953" w:rsidRDefault="008C1823">
      <w:pPr>
        <w:numPr>
          <w:ilvl w:val="0"/>
          <w:numId w:val="1"/>
        </w:numPr>
        <w:pBdr>
          <w:top w:val="nil"/>
          <w:left w:val="nil"/>
          <w:bottom w:val="nil"/>
          <w:right w:val="nil"/>
          <w:between w:val="nil"/>
        </w:pBdr>
      </w:pPr>
      <w:r>
        <w:rPr>
          <w:color w:val="000000"/>
        </w:rPr>
        <w:t>Please do not allow food debris to be placed in sink drains. RV sink drainage cannot accommodate food debris and particles.  The renter will be responsible for repairs resulting from placing food particles and debris in RV sink drains.</w:t>
      </w:r>
    </w:p>
    <w:p w14:paraId="0000000A" w14:textId="77777777" w:rsidR="00DB2953" w:rsidRDefault="00DB2953">
      <w:pPr>
        <w:pBdr>
          <w:top w:val="nil"/>
          <w:left w:val="nil"/>
          <w:bottom w:val="nil"/>
          <w:right w:val="nil"/>
          <w:between w:val="nil"/>
        </w:pBdr>
        <w:ind w:left="720"/>
        <w:rPr>
          <w:color w:val="000000"/>
        </w:rPr>
      </w:pPr>
    </w:p>
    <w:p w14:paraId="00000011" w14:textId="3F10C9EF" w:rsidR="00DB2953" w:rsidRDefault="008C1823">
      <w:pPr>
        <w:numPr>
          <w:ilvl w:val="0"/>
          <w:numId w:val="1"/>
        </w:numPr>
        <w:pBdr>
          <w:top w:val="nil"/>
          <w:left w:val="nil"/>
          <w:bottom w:val="nil"/>
          <w:right w:val="nil"/>
          <w:between w:val="nil"/>
        </w:pBdr>
      </w:pPr>
      <w:r>
        <w:rPr>
          <w:color w:val="000000"/>
        </w:rPr>
        <w:t>Please do not deep fry foods in the RV kitchen. Cooking with grease in an RV causes excess odor and grease buildup within the RV.   Removal of such odors and buildup requires the use of chemicals, which can be harmful to wildlife and natural campground sites.</w:t>
      </w:r>
    </w:p>
    <w:p w14:paraId="00000012" w14:textId="77777777" w:rsidR="00DB2953" w:rsidRDefault="00DB2953">
      <w:pPr>
        <w:pBdr>
          <w:top w:val="nil"/>
          <w:left w:val="nil"/>
          <w:bottom w:val="nil"/>
          <w:right w:val="nil"/>
          <w:between w:val="nil"/>
        </w:pBdr>
        <w:ind w:left="720"/>
        <w:rPr>
          <w:color w:val="000000"/>
        </w:rPr>
      </w:pPr>
    </w:p>
    <w:p w14:paraId="00000013" w14:textId="77777777" w:rsidR="00DB2953" w:rsidRDefault="008C1823">
      <w:pPr>
        <w:numPr>
          <w:ilvl w:val="0"/>
          <w:numId w:val="1"/>
        </w:numPr>
        <w:pBdr>
          <w:top w:val="nil"/>
          <w:left w:val="nil"/>
          <w:bottom w:val="nil"/>
          <w:right w:val="nil"/>
          <w:between w:val="nil"/>
        </w:pBdr>
      </w:pPr>
      <w:r>
        <w:rPr>
          <w:color w:val="000000"/>
        </w:rPr>
        <w:t>Please protect furniture and upholstery from activities that cause stains, damage and soiling.   Excess cleaning required to recover the cleanliness of the unit and upholstery to a clean and neutral state will result in additional charges assessed taken from the security deposit.</w:t>
      </w:r>
    </w:p>
    <w:p w14:paraId="00000014" w14:textId="77777777" w:rsidR="00DB2953" w:rsidRDefault="00DB2953">
      <w:pPr>
        <w:pBdr>
          <w:top w:val="nil"/>
          <w:left w:val="nil"/>
          <w:bottom w:val="nil"/>
          <w:right w:val="nil"/>
          <w:between w:val="nil"/>
        </w:pBdr>
        <w:ind w:left="720"/>
        <w:rPr>
          <w:color w:val="000000"/>
        </w:rPr>
      </w:pPr>
    </w:p>
    <w:p w14:paraId="00000015" w14:textId="430AE114" w:rsidR="00DB2953" w:rsidRDefault="008C1823">
      <w:pPr>
        <w:numPr>
          <w:ilvl w:val="0"/>
          <w:numId w:val="1"/>
        </w:numPr>
        <w:pBdr>
          <w:top w:val="nil"/>
          <w:left w:val="nil"/>
          <w:bottom w:val="nil"/>
          <w:right w:val="nil"/>
          <w:between w:val="nil"/>
        </w:pBdr>
      </w:pPr>
      <w:r>
        <w:rPr>
          <w:color w:val="000000"/>
        </w:rPr>
        <w:t xml:space="preserve">Please do not </w:t>
      </w:r>
      <w:r w:rsidR="00140A7B">
        <w:rPr>
          <w:color w:val="000000"/>
        </w:rPr>
        <w:t>attempt</w:t>
      </w:r>
      <w:r>
        <w:rPr>
          <w:color w:val="000000"/>
        </w:rPr>
        <w:t xml:space="preserve"> to stand or sit on the roof.  </w:t>
      </w:r>
      <w:r w:rsidR="00EC00DF">
        <w:rPr>
          <w:color w:val="000000"/>
        </w:rPr>
        <w:t>T</w:t>
      </w:r>
      <w:r>
        <w:rPr>
          <w:color w:val="000000"/>
        </w:rPr>
        <w:t xml:space="preserve">he renter is responsible for damages caused by climbing the ladder or use of the RV roof.   </w:t>
      </w:r>
    </w:p>
    <w:p w14:paraId="00000016" w14:textId="77777777" w:rsidR="00DB2953" w:rsidRDefault="00DB2953">
      <w:pPr>
        <w:pBdr>
          <w:top w:val="nil"/>
          <w:left w:val="nil"/>
          <w:bottom w:val="nil"/>
          <w:right w:val="nil"/>
          <w:between w:val="nil"/>
        </w:pBdr>
        <w:ind w:left="720"/>
        <w:rPr>
          <w:color w:val="000000"/>
        </w:rPr>
      </w:pPr>
    </w:p>
    <w:p w14:paraId="00000017" w14:textId="3D94DCD9" w:rsidR="00DB2953" w:rsidRDefault="008C1823">
      <w:pPr>
        <w:numPr>
          <w:ilvl w:val="0"/>
          <w:numId w:val="1"/>
        </w:numPr>
        <w:pBdr>
          <w:top w:val="nil"/>
          <w:left w:val="nil"/>
          <w:bottom w:val="nil"/>
          <w:right w:val="nil"/>
          <w:between w:val="nil"/>
        </w:pBdr>
      </w:pPr>
      <w:r>
        <w:rPr>
          <w:color w:val="000000"/>
        </w:rPr>
        <w:t xml:space="preserve">Please </w:t>
      </w:r>
      <w:r w:rsidRPr="00EC00DF">
        <w:rPr>
          <w:b/>
          <w:bCs/>
          <w:color w:val="000000"/>
          <w:u w:val="single"/>
        </w:rPr>
        <w:t>do not</w:t>
      </w:r>
      <w:r>
        <w:rPr>
          <w:color w:val="000000"/>
        </w:rPr>
        <w:t xml:space="preserve"> smoke cigarettes, marijuana products, vaping devices or E-Cigarettes. Such activities cause odors that are offensive to future renters, and result in excess cleaning at the end of the rental period.  The minimum charge for recovery of smoking odors is $750.</w:t>
      </w:r>
    </w:p>
    <w:p w14:paraId="00000018" w14:textId="77777777" w:rsidR="00DB2953" w:rsidRDefault="00DB2953">
      <w:pPr>
        <w:pBdr>
          <w:top w:val="nil"/>
          <w:left w:val="nil"/>
          <w:bottom w:val="nil"/>
          <w:right w:val="nil"/>
          <w:between w:val="nil"/>
        </w:pBdr>
        <w:ind w:left="720"/>
        <w:rPr>
          <w:color w:val="000000"/>
        </w:rPr>
      </w:pPr>
    </w:p>
    <w:p w14:paraId="0000001B" w14:textId="18085B02" w:rsidR="00DB2953" w:rsidRDefault="008C1823">
      <w:pPr>
        <w:numPr>
          <w:ilvl w:val="0"/>
          <w:numId w:val="1"/>
        </w:numPr>
        <w:pBdr>
          <w:top w:val="nil"/>
          <w:left w:val="nil"/>
          <w:bottom w:val="nil"/>
          <w:right w:val="nil"/>
          <w:between w:val="nil"/>
        </w:pBdr>
      </w:pPr>
      <w:r>
        <w:rPr>
          <w:color w:val="000000"/>
        </w:rPr>
        <w:t xml:space="preserve">Please take all necessary precautions to ensure occupants do not vomit, or otherwise, soil the RV unit. Vomit cleaning and odor removal will result in excess cleaning </w:t>
      </w:r>
      <w:r w:rsidR="00140A7B">
        <w:rPr>
          <w:color w:val="000000"/>
        </w:rPr>
        <w:t>fees, which</w:t>
      </w:r>
      <w:r>
        <w:rPr>
          <w:color w:val="000000"/>
        </w:rPr>
        <w:t xml:space="preserve"> may exceed the security deposit. </w:t>
      </w:r>
    </w:p>
    <w:p w14:paraId="0000001C" w14:textId="77777777" w:rsidR="00DB2953" w:rsidRDefault="00DB2953">
      <w:pPr>
        <w:pBdr>
          <w:top w:val="nil"/>
          <w:left w:val="nil"/>
          <w:bottom w:val="nil"/>
          <w:right w:val="nil"/>
          <w:between w:val="nil"/>
        </w:pBdr>
        <w:ind w:left="720"/>
        <w:rPr>
          <w:color w:val="000000"/>
        </w:rPr>
      </w:pPr>
    </w:p>
    <w:p w14:paraId="0000001D" w14:textId="3F15CD6D" w:rsidR="00DB2953" w:rsidRDefault="008C1823">
      <w:pPr>
        <w:numPr>
          <w:ilvl w:val="0"/>
          <w:numId w:val="1"/>
        </w:numPr>
        <w:pBdr>
          <w:top w:val="nil"/>
          <w:left w:val="nil"/>
          <w:bottom w:val="nil"/>
          <w:right w:val="nil"/>
          <w:between w:val="nil"/>
        </w:pBdr>
      </w:pPr>
      <w:r>
        <w:rPr>
          <w:color w:val="000000"/>
        </w:rPr>
        <w:t xml:space="preserve">Illegal activity is prohibited within the RV, by the renter and the occupants.   The renter is notified that the owner will comply with law enforcement, </w:t>
      </w:r>
      <w:r w:rsidR="00140A7B">
        <w:rPr>
          <w:color w:val="000000"/>
        </w:rPr>
        <w:t>concerning</w:t>
      </w:r>
      <w:r>
        <w:rPr>
          <w:color w:val="000000"/>
        </w:rPr>
        <w:t xml:space="preserve"> all inquiries related to illegal activity.</w:t>
      </w:r>
    </w:p>
    <w:p w14:paraId="0000001E" w14:textId="77777777" w:rsidR="00DB2953" w:rsidRDefault="00DB2953"/>
    <w:p w14:paraId="0000001F" w14:textId="5CD825FB" w:rsidR="00DB2953" w:rsidRDefault="008C1823">
      <w:r>
        <w:t xml:space="preserve">The renter is asked to take reasonable actions to care for the RV, </w:t>
      </w:r>
      <w:r w:rsidR="00140A7B">
        <w:t>and to</w:t>
      </w:r>
      <w:r>
        <w:t xml:space="preserve"> ensure that it is not </w:t>
      </w:r>
      <w:r w:rsidRPr="00140A7B">
        <w:t>exposed</w:t>
      </w:r>
      <w:r>
        <w:t xml:space="preserve"> to excessive wear and tear during use.   The renter is also asked to consider the environment and being kind to nature, as well as using good campground etiquette.</w:t>
      </w:r>
    </w:p>
    <w:p w14:paraId="00000020" w14:textId="77777777" w:rsidR="00DB2953" w:rsidRDefault="00DB2953"/>
    <w:p w14:paraId="00000021" w14:textId="5DEFA4BF" w:rsidR="00DB2953" w:rsidRDefault="008C1823">
      <w:r>
        <w:t xml:space="preserve">The dealer and owner of the RV asks that the renter review this document and sign in receipt and acknowledgement.   If the renter believes that they cannot comply with the above listed prohibited activities, they should immediately </w:t>
      </w:r>
      <w:r w:rsidRPr="00140A7B">
        <w:t xml:space="preserve">notify </w:t>
      </w:r>
      <w:r w:rsidR="00140A7B" w:rsidRPr="00140A7B">
        <w:t>the dealer</w:t>
      </w:r>
      <w:r w:rsidRPr="00140A7B">
        <w:t xml:space="preserve">.   </w:t>
      </w:r>
      <w:r w:rsidR="00140A7B" w:rsidRPr="00140A7B">
        <w:t>The dealer</w:t>
      </w:r>
      <w:r w:rsidRPr="00140A7B">
        <w:t xml:space="preserve"> will</w:t>
      </w:r>
      <w:r>
        <w:t xml:space="preserve"> make every effort to cancel the rental reservation with a full refund.</w:t>
      </w:r>
    </w:p>
    <w:p w14:paraId="00000022" w14:textId="77777777" w:rsidR="00DB2953" w:rsidRDefault="00DB2953"/>
    <w:p w14:paraId="00000023" w14:textId="77777777" w:rsidR="00DB2953" w:rsidRDefault="008C1823">
      <w:r>
        <w:t>Renter Name:</w:t>
      </w:r>
    </w:p>
    <w:p w14:paraId="00000024" w14:textId="77777777" w:rsidR="00DB2953" w:rsidRDefault="00DB2953"/>
    <w:p w14:paraId="00000025" w14:textId="77777777" w:rsidR="00DB2953" w:rsidRDefault="008C1823">
      <w:r>
        <w:t>Rental Dates:</w:t>
      </w:r>
    </w:p>
    <w:p w14:paraId="00000026" w14:textId="77777777" w:rsidR="00DB2953" w:rsidRDefault="00DB2953"/>
    <w:p w14:paraId="00000027" w14:textId="77777777" w:rsidR="00DB2953" w:rsidRDefault="008C1823">
      <w:r>
        <w:t>Contract ID:</w:t>
      </w:r>
    </w:p>
    <w:p w14:paraId="00000028" w14:textId="77777777" w:rsidR="00DB2953" w:rsidRDefault="00DB2953"/>
    <w:p w14:paraId="00000029" w14:textId="77777777" w:rsidR="00DB2953" w:rsidRDefault="008C1823">
      <w:pPr>
        <w:rPr>
          <w:u w:val="single"/>
        </w:rPr>
      </w:pPr>
      <w:r>
        <w:t>Renter Acknowledgement:</w:t>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r>
        <w:rPr>
          <w:u w:val="single"/>
        </w:rPr>
        <w:tab/>
      </w:r>
      <w:r>
        <w:rPr>
          <w:u w:val="single"/>
        </w:rPr>
        <w:tab/>
      </w:r>
    </w:p>
    <w:p w14:paraId="0000002A" w14:textId="77777777" w:rsidR="00DB2953" w:rsidRDefault="00DB2953">
      <w:pPr>
        <w:rPr>
          <w:u w:val="single"/>
        </w:rPr>
      </w:pPr>
    </w:p>
    <w:p w14:paraId="0000002B" w14:textId="42DC2C1A" w:rsidR="00DB2953" w:rsidRDefault="001B06DB">
      <w:pPr>
        <w:rPr>
          <w:i/>
          <w:u w:val="single"/>
        </w:rPr>
      </w:pPr>
      <w:r>
        <w:t>Owner</w:t>
      </w:r>
      <w:r w:rsidR="008C1823">
        <w:t>:</w:t>
      </w:r>
      <w:r w:rsidR="008C1823">
        <w:rPr>
          <w:u w:val="single"/>
        </w:rPr>
        <w:tab/>
      </w:r>
      <w:r w:rsidR="008C1823">
        <w:rPr>
          <w:u w:val="single"/>
        </w:rPr>
        <w:tab/>
      </w:r>
      <w:r w:rsidR="008C1823">
        <w:rPr>
          <w:u w:val="single"/>
        </w:rPr>
        <w:tab/>
      </w:r>
      <w:r w:rsidR="008C1823">
        <w:rPr>
          <w:u w:val="single"/>
        </w:rPr>
        <w:tab/>
      </w:r>
      <w:r w:rsidR="008C1823">
        <w:rPr>
          <w:u w:val="single"/>
        </w:rPr>
        <w:tab/>
      </w:r>
      <w:r w:rsidR="008C1823">
        <w:rPr>
          <w:u w:val="single"/>
        </w:rPr>
        <w:tab/>
      </w:r>
      <w:r w:rsidR="008C1823">
        <w:rPr>
          <w:u w:val="single"/>
        </w:rPr>
        <w:tab/>
      </w:r>
      <w:r w:rsidR="008C1823">
        <w:rPr>
          <w:u w:val="single"/>
        </w:rPr>
        <w:tab/>
      </w:r>
      <w:r w:rsidR="008C1823">
        <w:rPr>
          <w:u w:val="single"/>
        </w:rPr>
        <w:tab/>
        <w:t xml:space="preserve"> </w:t>
      </w:r>
      <w:r w:rsidR="008C1823">
        <w:t>Date:</w:t>
      </w:r>
      <w:r w:rsidR="008C1823">
        <w:rPr>
          <w:i/>
          <w:u w:val="single"/>
        </w:rPr>
        <w:tab/>
      </w:r>
      <w:r w:rsidR="008C1823">
        <w:rPr>
          <w:i/>
          <w:u w:val="single"/>
        </w:rPr>
        <w:tab/>
      </w:r>
      <w:r w:rsidR="008C1823">
        <w:rPr>
          <w:i/>
          <w:u w:val="single"/>
        </w:rPr>
        <w:tab/>
      </w:r>
      <w:r w:rsidR="008C1823">
        <w:rPr>
          <w:i/>
          <w:u w:val="single"/>
        </w:rPr>
        <w:tab/>
      </w:r>
    </w:p>
    <w:p w14:paraId="0000002C" w14:textId="77777777" w:rsidR="00DB2953" w:rsidRDefault="00DB2953">
      <w:pPr>
        <w:rPr>
          <w:u w:val="single"/>
        </w:rPr>
      </w:pPr>
    </w:p>
    <w:sectPr w:rsidR="00DB2953" w:rsidSect="00697454">
      <w:headerReference w:type="default" r:id="rId7"/>
      <w:pgSz w:w="12240" w:h="15840"/>
      <w:pgMar w:top="1440" w:right="1080" w:bottom="1440" w:left="1080" w:header="720" w:footer="720" w:gutter="0"/>
      <w:pgBorders w:offsetFrom="page">
        <w:top w:val="triple" w:sz="4" w:space="24" w:color="auto"/>
        <w:left w:val="triple" w:sz="4" w:space="24" w:color="auto"/>
        <w:bottom w:val="triple" w:sz="4" w:space="24" w:color="auto"/>
        <w:right w:val="trip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0B342" w14:textId="77777777" w:rsidR="00BC21ED" w:rsidRDefault="00BC21ED">
      <w:r>
        <w:separator/>
      </w:r>
    </w:p>
  </w:endnote>
  <w:endnote w:type="continuationSeparator" w:id="0">
    <w:p w14:paraId="5136A886" w14:textId="77777777" w:rsidR="00BC21ED" w:rsidRDefault="00BC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FFF78" w14:textId="77777777" w:rsidR="00BC21ED" w:rsidRDefault="00BC21ED">
      <w:r>
        <w:separator/>
      </w:r>
    </w:p>
  </w:footnote>
  <w:footnote w:type="continuationSeparator" w:id="0">
    <w:p w14:paraId="2DF84707" w14:textId="77777777" w:rsidR="00BC21ED" w:rsidRDefault="00BC2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D" w14:textId="3FFEEF8A" w:rsidR="00DB2953" w:rsidRDefault="008C1823">
    <w:pPr>
      <w:pBdr>
        <w:top w:val="nil"/>
        <w:left w:val="nil"/>
        <w:bottom w:val="nil"/>
        <w:right w:val="nil"/>
        <w:between w:val="nil"/>
      </w:pBdr>
      <w:tabs>
        <w:tab w:val="center" w:pos="4680"/>
        <w:tab w:val="right" w:pos="9360"/>
      </w:tabs>
      <w:jc w:val="center"/>
      <w:rPr>
        <w:color w:val="000000"/>
      </w:rPr>
    </w:pPr>
    <w:r>
      <w:rPr>
        <w:color w:val="000000"/>
      </w:rPr>
      <w:t>Policy of Prohibited Activities by Renters of RV units through</w:t>
    </w:r>
    <w:r w:rsidR="00EC00DF">
      <w:rPr>
        <w:color w:val="000000"/>
      </w:rPr>
      <w:t xml:space="preserve"> Griffin Off </w:t>
    </w:r>
    <w:proofErr w:type="gramStart"/>
    <w:r w:rsidR="00EC00DF">
      <w:rPr>
        <w:color w:val="000000"/>
      </w:rPr>
      <w:t>The</w:t>
    </w:r>
    <w:proofErr w:type="gramEnd"/>
    <w:r w:rsidR="00EC00DF">
      <w:rPr>
        <w:color w:val="000000"/>
      </w:rPr>
      <w:t xml:space="preserve"> Grid</w:t>
    </w:r>
    <w:r>
      <w:rPr>
        <w:color w:val="000000"/>
      </w:rPr>
      <w:t xml:space="preserve"> LLC, the dealer.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9150A"/>
    <w:multiLevelType w:val="multilevel"/>
    <w:tmpl w:val="BBC40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953"/>
    <w:rsid w:val="00140A7B"/>
    <w:rsid w:val="001B06DB"/>
    <w:rsid w:val="00477DE6"/>
    <w:rsid w:val="004D64E3"/>
    <w:rsid w:val="00565A00"/>
    <w:rsid w:val="00697454"/>
    <w:rsid w:val="008C1823"/>
    <w:rsid w:val="00AC7560"/>
    <w:rsid w:val="00BC21ED"/>
    <w:rsid w:val="00DB2953"/>
    <w:rsid w:val="00EC0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2759"/>
  <w15:docId w15:val="{8EC81847-9149-4A7E-83A2-9A3CC2FD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97454"/>
    <w:pPr>
      <w:tabs>
        <w:tab w:val="center" w:pos="4680"/>
        <w:tab w:val="right" w:pos="9360"/>
      </w:tabs>
    </w:pPr>
  </w:style>
  <w:style w:type="character" w:customStyle="1" w:styleId="HeaderChar">
    <w:name w:val="Header Char"/>
    <w:basedOn w:val="DefaultParagraphFont"/>
    <w:link w:val="Header"/>
    <w:uiPriority w:val="99"/>
    <w:rsid w:val="00697454"/>
  </w:style>
  <w:style w:type="paragraph" w:styleId="Footer">
    <w:name w:val="footer"/>
    <w:basedOn w:val="Normal"/>
    <w:link w:val="FooterChar"/>
    <w:uiPriority w:val="99"/>
    <w:unhideWhenUsed/>
    <w:rsid w:val="00697454"/>
    <w:pPr>
      <w:tabs>
        <w:tab w:val="center" w:pos="4680"/>
        <w:tab w:val="right" w:pos="9360"/>
      </w:tabs>
    </w:pPr>
  </w:style>
  <w:style w:type="character" w:customStyle="1" w:styleId="FooterChar">
    <w:name w:val="Footer Char"/>
    <w:basedOn w:val="DefaultParagraphFont"/>
    <w:link w:val="Footer"/>
    <w:uiPriority w:val="99"/>
    <w:rsid w:val="00697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LGN, IADHE-Front Desk</dc:creator>
  <cp:lastModifiedBy>Telli Griffin</cp:lastModifiedBy>
  <cp:revision>2</cp:revision>
  <dcterms:created xsi:type="dcterms:W3CDTF">2020-11-23T14:33:00Z</dcterms:created>
  <dcterms:modified xsi:type="dcterms:W3CDTF">2020-11-23T14:33:00Z</dcterms:modified>
</cp:coreProperties>
</file>